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426" w:type="dxa"/>
        <w:tblLayout w:type="fixed"/>
        <w:tblLook w:val="04A0" w:firstRow="1" w:lastRow="0" w:firstColumn="1" w:lastColumn="0" w:noHBand="0" w:noVBand="1"/>
      </w:tblPr>
      <w:tblGrid>
        <w:gridCol w:w="9411"/>
      </w:tblGrid>
      <w:tr w:rsidR="00E02D11" w:rsidRPr="00356986" w:rsidTr="00C730F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E02D11" w:rsidRDefault="00E02D11" w:rsidP="00E02D11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DA4C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</w:t>
            </w:r>
            <w:r w:rsidR="001E5C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07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скликання  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__ .__.2024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року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="00C907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____ -__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Pr="002052E9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02D11" w:rsidRPr="00CE3363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товарно-матеріальних цінностей, отриманих </w:t>
      </w:r>
    </w:p>
    <w:p w:rsidR="00E02D11" w:rsidRPr="00CE3363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як гуманітарна допомога, що передаються </w:t>
      </w:r>
    </w:p>
    <w:p w:rsidR="00E02D11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на баланс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П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Бучанський консультативно – діагностичний центр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02D11" w:rsidRPr="00CE3363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 Бучанської міської ради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701"/>
      </w:tblGrid>
      <w:tr w:rsidR="00E02D11" w:rsidRPr="008F74B4" w:rsidTr="00E02D11">
        <w:trPr>
          <w:trHeight w:val="417"/>
        </w:trPr>
        <w:tc>
          <w:tcPr>
            <w:tcW w:w="846" w:type="dxa"/>
          </w:tcPr>
          <w:p w:rsidR="00E02D11" w:rsidRPr="00DD611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7087" w:type="dxa"/>
          </w:tcPr>
          <w:p w:rsidR="00E02D11" w:rsidRPr="00DD611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 обладнання та матеріалів</w:t>
            </w:r>
          </w:p>
        </w:tc>
        <w:tc>
          <w:tcPr>
            <w:tcW w:w="1701" w:type="dxa"/>
          </w:tcPr>
          <w:p w:rsidR="00E02D11" w:rsidRPr="00DD611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E02D11" w:rsidRPr="00515306" w:rsidTr="00E02D11">
        <w:trPr>
          <w:trHeight w:val="277"/>
        </w:trPr>
        <w:tc>
          <w:tcPr>
            <w:tcW w:w="846" w:type="dxa"/>
            <w:vAlign w:val="center"/>
          </w:tcPr>
          <w:p w:rsidR="00E02D11" w:rsidRPr="008F74B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Метронідозалон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Дарниця, розчин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інфузій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5 мг/мл по 100 мл у флаконі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2800</w:t>
            </w:r>
          </w:p>
        </w:tc>
      </w:tr>
      <w:tr w:rsidR="00E02D11" w:rsidRPr="00C96056" w:rsidTr="00E02D11">
        <w:tc>
          <w:tcPr>
            <w:tcW w:w="846" w:type="dxa"/>
            <w:vAlign w:val="center"/>
          </w:tcPr>
          <w:p w:rsidR="00E02D11" w:rsidRPr="008F74B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Плазмовен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розчин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інфузій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по 500 мл у флаконі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Хлоргекседин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розчин у флаконах 200 мл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Еуфілін – Дарниця, розчин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інєкцій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 мг/мл, 5мл №10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Лефофлоксадин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Дарниця розчин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інфузій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мг/мл по 100 мл у флаконі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7" w:type="dxa"/>
          </w:tcPr>
          <w:p w:rsidR="00E02D11" w:rsidRPr="00D37896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Пелюшки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вологопоглинаючі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60*90</w:t>
            </w:r>
          </w:p>
        </w:tc>
        <w:tc>
          <w:tcPr>
            <w:tcW w:w="1701" w:type="dxa"/>
          </w:tcPr>
          <w:p w:rsidR="00E02D11" w:rsidRPr="00D3789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7" w:type="dxa"/>
          </w:tcPr>
          <w:p w:rsidR="00E02D11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Рукавиці н/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7/9</w:t>
            </w:r>
          </w:p>
        </w:tc>
        <w:tc>
          <w:tcPr>
            <w:tcW w:w="1701" w:type="dxa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E02D11" w:rsidRPr="009E487A" w:rsidTr="00E02D11">
        <w:trPr>
          <w:trHeight w:val="471"/>
        </w:trPr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7" w:type="dxa"/>
          </w:tcPr>
          <w:p w:rsidR="00E02D11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Бахили</w:t>
            </w:r>
            <w:proofErr w:type="spellEnd"/>
          </w:p>
        </w:tc>
        <w:tc>
          <w:tcPr>
            <w:tcW w:w="1701" w:type="dxa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7" w:type="dxa"/>
          </w:tcPr>
          <w:p w:rsidR="00E02D11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Марля медична</w:t>
            </w:r>
          </w:p>
        </w:tc>
        <w:tc>
          <w:tcPr>
            <w:tcW w:w="1701" w:type="dxa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Шприц, 20 мл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Шприц, 5</w:t>
            </w:r>
            <w:r w:rsidRPr="007C50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мл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Шприц, 2</w:t>
            </w:r>
            <w:r w:rsidRPr="007C50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мл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ПК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ПР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Бінт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стерильний7*11</w:t>
            </w: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E02D11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1701" w:type="dxa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14710</w:t>
            </w:r>
          </w:p>
        </w:tc>
      </w:tr>
    </w:tbl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Секретар ради                                                                                                   Тарас ШАПРАВСЬКИЙ</w:t>
      </w: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72674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A6203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E02D11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 xml:space="preserve"> </w:t>
      </w:r>
      <w:r w:rsidR="00E02D11">
        <w:rPr>
          <w:rFonts w:ascii="Times New Roman" w:hAnsi="Times New Roman" w:cs="Times New Roman"/>
          <w:b/>
        </w:rPr>
        <w:t xml:space="preserve">КНП «БКДЦ» БМР      </w:t>
      </w:r>
    </w:p>
    <w:p w:rsidR="00AB4790" w:rsidRDefault="00A62035" w:rsidP="00F83F22">
      <w:pPr>
        <w:widowControl w:val="0"/>
        <w:tabs>
          <w:tab w:val="left" w:pos="7695"/>
        </w:tabs>
        <w:spacing w:after="0"/>
      </w:pPr>
      <w:r>
        <w:rPr>
          <w:rFonts w:ascii="Times New Roman" w:hAnsi="Times New Roman" w:cs="Times New Roman"/>
          <w:b/>
        </w:rPr>
        <w:t>Любомир Бучинський</w:t>
      </w:r>
      <w:bookmarkStart w:id="0" w:name="_GoBack"/>
      <w:bookmarkEnd w:id="0"/>
    </w:p>
    <w:sectPr w:rsidR="00AB4790" w:rsidSect="00F83F22">
      <w:pgSz w:w="11906" w:h="16838"/>
      <w:pgMar w:top="1440" w:right="1077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B3"/>
    <w:rsid w:val="001E5C94"/>
    <w:rsid w:val="00726745"/>
    <w:rsid w:val="00A62035"/>
    <w:rsid w:val="00AB4790"/>
    <w:rsid w:val="00C907E1"/>
    <w:rsid w:val="00D45EB3"/>
    <w:rsid w:val="00DA4CE2"/>
    <w:rsid w:val="00E02D11"/>
    <w:rsid w:val="00F33A75"/>
    <w:rsid w:val="00F76E5E"/>
    <w:rsid w:val="00F8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4E76"/>
  <w15:chartTrackingRefBased/>
  <w15:docId w15:val="{5A97AE30-9722-4FA1-8B54-1939267F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6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13</cp:revision>
  <cp:lastPrinted>2024-09-13T09:49:00Z</cp:lastPrinted>
  <dcterms:created xsi:type="dcterms:W3CDTF">2024-08-08T08:52:00Z</dcterms:created>
  <dcterms:modified xsi:type="dcterms:W3CDTF">2024-10-07T10:52:00Z</dcterms:modified>
</cp:coreProperties>
</file>